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D1" w:rsidRDefault="006F7D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7DD1" w:rsidRDefault="006F7DD1">
      <w:pPr>
        <w:pStyle w:val="ConsPlusNormal"/>
        <w:jc w:val="both"/>
        <w:outlineLvl w:val="0"/>
      </w:pPr>
    </w:p>
    <w:p w:rsidR="006F7DD1" w:rsidRDefault="006F7D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7DD1" w:rsidRDefault="006F7DD1">
      <w:pPr>
        <w:pStyle w:val="ConsPlusTitle"/>
        <w:jc w:val="center"/>
      </w:pPr>
    </w:p>
    <w:p w:rsidR="006F7DD1" w:rsidRDefault="006F7DD1">
      <w:pPr>
        <w:pStyle w:val="ConsPlusTitle"/>
        <w:jc w:val="center"/>
      </w:pPr>
      <w:r>
        <w:t>ПОСТАНОВЛЕНИЕ</w:t>
      </w:r>
    </w:p>
    <w:p w:rsidR="006F7DD1" w:rsidRDefault="006F7DD1">
      <w:pPr>
        <w:pStyle w:val="ConsPlusTitle"/>
        <w:jc w:val="center"/>
      </w:pPr>
      <w:r>
        <w:t>от 10 сентября 2012 г. N 909</w:t>
      </w:r>
    </w:p>
    <w:p w:rsidR="006F7DD1" w:rsidRDefault="006F7DD1">
      <w:pPr>
        <w:pStyle w:val="ConsPlusTitle"/>
        <w:jc w:val="center"/>
      </w:pPr>
    </w:p>
    <w:p w:rsidR="006F7DD1" w:rsidRDefault="006F7DD1">
      <w:pPr>
        <w:pStyle w:val="ConsPlusTitle"/>
        <w:jc w:val="center"/>
      </w:pPr>
      <w:r>
        <w:t>ОБ ОПРЕДЕЛЕНИИ ОФИЦИАЛЬНОГО САЙТА</w:t>
      </w:r>
    </w:p>
    <w:p w:rsidR="006F7DD1" w:rsidRDefault="006F7DD1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6F7DD1" w:rsidRDefault="006F7DD1">
      <w:pPr>
        <w:pStyle w:val="ConsPlusTitle"/>
        <w:jc w:val="center"/>
      </w:pPr>
      <w:r>
        <w:t>СЕТИ "ИНТЕРНЕТ" ДЛЯ РАЗМЕЩЕНИЯ ИНФОРМАЦИИ О ПРОВЕДЕНИИ</w:t>
      </w:r>
    </w:p>
    <w:p w:rsidR="006F7DD1" w:rsidRDefault="006F7DD1">
      <w:pPr>
        <w:pStyle w:val="ConsPlusTitle"/>
        <w:jc w:val="center"/>
      </w:pPr>
      <w:r>
        <w:t>ТОРГОВ И ВНЕСЕНИИ ИЗМЕНЕНИЙ В НЕКОТОРЫЕ АКТЫ</w:t>
      </w:r>
    </w:p>
    <w:p w:rsidR="006F7DD1" w:rsidRDefault="006F7DD1">
      <w:pPr>
        <w:pStyle w:val="ConsPlusTitle"/>
        <w:jc w:val="center"/>
      </w:pPr>
      <w:r>
        <w:t>ПРАВИТЕЛЬСТВА РОССИЙСКОЙ ФЕДЕРАЦИИ</w:t>
      </w:r>
    </w:p>
    <w:p w:rsidR="006F7DD1" w:rsidRDefault="006F7DD1">
      <w:pPr>
        <w:pStyle w:val="ConsPlusNormal"/>
        <w:jc w:val="center"/>
      </w:pPr>
    </w:p>
    <w:p w:rsidR="006F7DD1" w:rsidRDefault="006F7DD1">
      <w:pPr>
        <w:pStyle w:val="ConsPlusNormal"/>
        <w:jc w:val="center"/>
      </w:pPr>
      <w:r>
        <w:t>Список изменяющих документов</w:t>
      </w:r>
    </w:p>
    <w:p w:rsidR="006F7DD1" w:rsidRDefault="006F7DD1">
      <w:pPr>
        <w:pStyle w:val="ConsPlusNormal"/>
        <w:jc w:val="center"/>
      </w:pPr>
      <w:r>
        <w:t xml:space="preserve">(в ред. Постановлений Правительства РФ от 15.07.2013 </w:t>
      </w:r>
      <w:hyperlink r:id="rId5" w:history="1">
        <w:r>
          <w:rPr>
            <w:color w:val="0000FF"/>
          </w:rPr>
          <w:t>N 597</w:t>
        </w:r>
      </w:hyperlink>
      <w:r>
        <w:t>,</w:t>
      </w:r>
    </w:p>
    <w:p w:rsidR="006F7DD1" w:rsidRDefault="006F7DD1">
      <w:pPr>
        <w:pStyle w:val="ConsPlusNormal"/>
        <w:jc w:val="center"/>
      </w:pPr>
      <w:r>
        <w:t xml:space="preserve">от 18.02.2014 </w:t>
      </w:r>
      <w:hyperlink r:id="rId6" w:history="1">
        <w:r>
          <w:rPr>
            <w:color w:val="0000FF"/>
          </w:rPr>
          <w:t>N 124</w:t>
        </w:r>
      </w:hyperlink>
      <w:r>
        <w:t xml:space="preserve">, от 15.05.2014 </w:t>
      </w:r>
      <w:hyperlink r:id="rId7" w:history="1">
        <w:r>
          <w:rPr>
            <w:color w:val="0000FF"/>
          </w:rPr>
          <w:t>N 450</w:t>
        </w:r>
      </w:hyperlink>
      <w:r>
        <w:t xml:space="preserve">, от 07.02.2015 </w:t>
      </w:r>
      <w:hyperlink r:id="rId8" w:history="1">
        <w:r>
          <w:rPr>
            <w:color w:val="0000FF"/>
          </w:rPr>
          <w:t>N 105</w:t>
        </w:r>
      </w:hyperlink>
      <w:r>
        <w:t>,</w:t>
      </w:r>
    </w:p>
    <w:p w:rsidR="006F7DD1" w:rsidRDefault="006F7DD1">
      <w:pPr>
        <w:pStyle w:val="ConsPlusNormal"/>
        <w:jc w:val="center"/>
      </w:pPr>
      <w:r>
        <w:t xml:space="preserve">от 30.09.2015 </w:t>
      </w:r>
      <w:hyperlink r:id="rId9" w:history="1">
        <w:r>
          <w:rPr>
            <w:color w:val="0000FF"/>
          </w:rPr>
          <w:t>N 1041</w:t>
        </w:r>
      </w:hyperlink>
      <w:r>
        <w:t xml:space="preserve">, от 30.11.2015 </w:t>
      </w:r>
      <w:hyperlink r:id="rId10" w:history="1">
        <w:r>
          <w:rPr>
            <w:color w:val="0000FF"/>
          </w:rPr>
          <w:t>N 1287</w:t>
        </w:r>
      </w:hyperlink>
      <w:r>
        <w:t xml:space="preserve">, от 05.09.2016 </w:t>
      </w:r>
      <w:hyperlink r:id="rId11" w:history="1">
        <w:r>
          <w:rPr>
            <w:color w:val="0000FF"/>
          </w:rPr>
          <w:t>N 881</w:t>
        </w:r>
      </w:hyperlink>
      <w:r>
        <w:t>,</w:t>
      </w:r>
    </w:p>
    <w:p w:rsidR="006F7DD1" w:rsidRDefault="006F7DD1">
      <w:pPr>
        <w:pStyle w:val="ConsPlusNormal"/>
        <w:jc w:val="center"/>
      </w:pPr>
      <w:r>
        <w:t xml:space="preserve">от 03.11.2016 </w:t>
      </w:r>
      <w:hyperlink r:id="rId12" w:history="1">
        <w:r>
          <w:rPr>
            <w:color w:val="0000FF"/>
          </w:rPr>
          <w:t>N 1133</w:t>
        </w:r>
      </w:hyperlink>
      <w:r>
        <w:t xml:space="preserve">, от 15.11.2016 </w:t>
      </w:r>
      <w:hyperlink r:id="rId13" w:history="1">
        <w:r>
          <w:rPr>
            <w:color w:val="0000FF"/>
          </w:rPr>
          <w:t>N 1200</w:t>
        </w:r>
      </w:hyperlink>
      <w:r>
        <w:t>)</w:t>
      </w:r>
    </w:p>
    <w:p w:rsidR="006F7DD1" w:rsidRDefault="006F7DD1">
      <w:pPr>
        <w:pStyle w:val="ConsPlusNormal"/>
        <w:jc w:val="center"/>
      </w:pPr>
    </w:p>
    <w:p w:rsidR="006F7DD1" w:rsidRDefault="006F7DD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Определить адрес сайта www.torgi.gov.ru в качестве адреса официального сайта Российской Федерации в информационно-телекоммуникационной сети "Интернет" (далее - официальный сайт) для размещения: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а) информации: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по продаже земельного участка, находящегося в государственной или муниципальной собственности;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на право заключения договора аренды земельного участка, находящегося в государственной или муниципальной собственности;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предоставлении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на право заключения договоров о развитии застроенной территории;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по продаже права на заключение договоров аренды лесного участка, находящегося в государственной или муниципальной собственности;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по продаже права на заключение договоров купли-продажи лесных насаждений;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открытых конкурсов по отбору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на право заключения договора водопользования;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о проведении конкурсов и аукционов на право заключения договоров аренды, договоров </w:t>
      </w:r>
      <w: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предусмотренных антимонопольным законодательством Российской Федерации;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на право заключения охотхозяйственного соглашения;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пользования участками недр;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продаже приватизируемого государственного или муниципального имущества в соответствии с требованиями законодательства Российской Федерации;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продаже федеральными государственными унитарными предприятиями закрепленного за ними в хозяйственном ведении недвижимого имущества в соответствии с правилами, установленными федеральным антимонопольным органом;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конкурсов на право заключения договора о предоставлении рыбопромыслового участка;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аукционов по продаже права на заключение договора о закреплении долей квот добычи (вылова) водных биоресурсов, договора пользования водными биоресурсами;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торгов по реализации имущества должника;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открытых аукционов на право заключения договора о создании искусственного земельного участка;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о проведении аукционов по продаже прав на имущество, подлежащее принудительной продаже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проведения аукциона по продаже прав на имущество, подлежащее принудительной продаже, утвержденными постановлением Правительства Российской Федерации от 21 октября 2013 г. N 938 "О проведении аукциона по продаже прав на имущество, подлежащее принудительной продаже, и определении уполномоченного федерального органа исполнительной власти по проведению указанного аукциона";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заключения договора пользования рыбоводным участком;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открытых конкурсов на право заключения концессионного соглашения;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1" w:name="P41"/>
      <w:bookmarkEnd w:id="1"/>
      <w:r>
        <w:t>о реализации имущества, обращенного в собственность государства;</w:t>
      </w:r>
    </w:p>
    <w:p w:rsidR="006F7DD1" w:rsidRDefault="006F7DD1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30.09.2015 N 1041)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2" w:name="P43"/>
      <w:bookmarkEnd w:id="2"/>
      <w:r>
        <w:t>о проведении открытых конкурсов на право заключения соглашения о государственно-частном партнерстве, соглашения о муниципально-частном партнерстве;</w:t>
      </w:r>
    </w:p>
    <w:p w:rsidR="006F7DD1" w:rsidRDefault="006F7DD1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конкурсного отбора региональных операторов по обращению с твердыми коммунальными отходами;</w:t>
      </w:r>
    </w:p>
    <w:p w:rsidR="006F7DD1" w:rsidRDefault="006F7DD1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05.09.2016 N 881)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проведении торгов, по результатам которых формируются цены на услуги по сбору и транспортированию твердых коммунальных отходов для регионального оператора;</w:t>
      </w:r>
    </w:p>
    <w:p w:rsidR="006F7DD1" w:rsidRDefault="006F7DD1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03.11.2016 N 1133)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о реализации высвобождаемого недвижимого военного имущества войск национальной гвардии Российской Федерации, воинских формирований и органов;</w:t>
      </w:r>
    </w:p>
    <w:p w:rsidR="006F7DD1" w:rsidRDefault="006F7DD1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15.11.2016 N 1200)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lastRenderedPageBreak/>
        <w:t>б) предложений о заключении концессионного соглашения;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в) перечней объектов, в отношении которых планируется заключение концессионных соглашений;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г) решений о реализации проекта государственно-частного партнерства, проекта муниципально-частного партнерства в целях принятия заявлений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6F7DD1" w:rsidRDefault="006F7DD1">
      <w:pPr>
        <w:pStyle w:val="ConsPlusNormal"/>
        <w:jc w:val="both"/>
      </w:pPr>
      <w:r>
        <w:t xml:space="preserve">(пп. "г"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6F7DD1" w:rsidRDefault="006F7DD1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07.02.2015 N 105)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1(1). Определить: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а) Министерство экономического развития Российской Федерации - уполномоченным федеральным органом исполнительной власти по ведению официального сайта;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б) Министерство связи и массовых коммуникаций Российской Федерации - уполномоченным федеральным органом исполнительной власти по эксплуатации официального сайта.</w:t>
      </w:r>
    </w:p>
    <w:p w:rsidR="006F7DD1" w:rsidRDefault="006F7DD1">
      <w:pPr>
        <w:pStyle w:val="ConsPlusNormal"/>
        <w:jc w:val="both"/>
      </w:pPr>
      <w:r>
        <w:t xml:space="preserve">(п. 1(1)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07.02.2015 N 105)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4" w:name="P60"/>
      <w:bookmarkEnd w:id="4"/>
      <w:r>
        <w:t>2. Установить, что: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разработка и развитие официального сайта осуществляются Министерством экономического развития Российской Федерации по согласованию с Министерством связи и массовых коммуникаций Российской Федерации;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реализация полномочий, предусмотренных настоящим постановлением, осуществляется федеральными органами исполнительной власти, указанными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постановления, в пределах установленной Правительством Российской Федерации численности работников их центральных аппаратов, а также бюджетных ассигнований, предусмотренных этим органам в федеральном бюджете на руководство и управление в сфере установленных функций;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Министерство связи и массовых коммуникаций Российской Федерации по согласованию с Министерством экономического развития Российской Федерации и Федеральной антимонопольной службой утверждает </w:t>
      </w:r>
      <w:hyperlink r:id="rId23" w:history="1">
        <w:r>
          <w:rPr>
            <w:color w:val="0000FF"/>
          </w:rPr>
          <w:t>регламент</w:t>
        </w:r>
      </w:hyperlink>
      <w:r>
        <w:t xml:space="preserve"> официального сайта.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8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2010 г. N 767 "Об определении официального сайта Российской Федерации в сети Интернет для размещения информации о проведении торгов" (Собрание законодательства Российской Федерации, 2010, N 40, ст. 5093);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2011 г. N 650 "О внесении изменений в постановление Правительства Российской Федерации от 28 сентября 2010 г. N 767" (Собрание законодательства Российской Федерации, 2011, N 32, ст. 4845).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 1 января 2013 г., за исключением </w:t>
      </w:r>
      <w:hyperlink w:anchor="P60" w:history="1">
        <w:r>
          <w:rPr>
            <w:color w:val="0000FF"/>
          </w:rPr>
          <w:t>пункта 2</w:t>
        </w:r>
      </w:hyperlink>
      <w:r>
        <w:t>, который вступает в силу со дня подписания настоящего постановления.</w:t>
      </w:r>
    </w:p>
    <w:p w:rsidR="006F7DD1" w:rsidRDefault="006F7DD1">
      <w:pPr>
        <w:pStyle w:val="ConsPlusNormal"/>
        <w:ind w:firstLine="540"/>
        <w:jc w:val="both"/>
      </w:pPr>
    </w:p>
    <w:p w:rsidR="006F7DD1" w:rsidRDefault="006F7DD1">
      <w:pPr>
        <w:pStyle w:val="ConsPlusNormal"/>
        <w:jc w:val="right"/>
      </w:pPr>
      <w:r>
        <w:t>Председатель Правительства</w:t>
      </w:r>
    </w:p>
    <w:p w:rsidR="006F7DD1" w:rsidRDefault="006F7DD1">
      <w:pPr>
        <w:pStyle w:val="ConsPlusNormal"/>
        <w:jc w:val="right"/>
      </w:pPr>
      <w:r>
        <w:t>Российской Федерации</w:t>
      </w:r>
    </w:p>
    <w:p w:rsidR="006F7DD1" w:rsidRDefault="006F7DD1">
      <w:pPr>
        <w:pStyle w:val="ConsPlusNormal"/>
        <w:jc w:val="right"/>
      </w:pPr>
      <w:r>
        <w:lastRenderedPageBreak/>
        <w:t>Д.МЕДВЕДЕВ</w:t>
      </w: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Normal"/>
        <w:jc w:val="right"/>
        <w:outlineLvl w:val="0"/>
      </w:pPr>
      <w:r>
        <w:t>Утверждены</w:t>
      </w:r>
    </w:p>
    <w:p w:rsidR="006F7DD1" w:rsidRDefault="006F7DD1">
      <w:pPr>
        <w:pStyle w:val="ConsPlusNormal"/>
        <w:jc w:val="right"/>
      </w:pPr>
      <w:r>
        <w:t>постановлением Правительства</w:t>
      </w:r>
    </w:p>
    <w:p w:rsidR="006F7DD1" w:rsidRDefault="006F7DD1">
      <w:pPr>
        <w:pStyle w:val="ConsPlusNormal"/>
        <w:jc w:val="right"/>
      </w:pPr>
      <w:r>
        <w:t>Российской Федерации</w:t>
      </w:r>
    </w:p>
    <w:p w:rsidR="006F7DD1" w:rsidRDefault="006F7DD1">
      <w:pPr>
        <w:pStyle w:val="ConsPlusNormal"/>
        <w:jc w:val="right"/>
      </w:pPr>
      <w:r>
        <w:t>от 10 сентября 2012 г. N 909</w:t>
      </w:r>
    </w:p>
    <w:p w:rsidR="006F7DD1" w:rsidRDefault="006F7DD1">
      <w:pPr>
        <w:pStyle w:val="ConsPlusNormal"/>
        <w:jc w:val="right"/>
      </w:pPr>
    </w:p>
    <w:p w:rsidR="006F7DD1" w:rsidRDefault="006F7DD1">
      <w:pPr>
        <w:pStyle w:val="ConsPlusTitle"/>
        <w:jc w:val="center"/>
      </w:pPr>
      <w:bookmarkStart w:id="5" w:name="P83"/>
      <w:bookmarkEnd w:id="5"/>
      <w:r>
        <w:t>ИЗМЕНЕНИЯ,</w:t>
      </w:r>
    </w:p>
    <w:p w:rsidR="006F7DD1" w:rsidRDefault="006F7DD1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6F7DD1" w:rsidRDefault="006F7DD1">
      <w:pPr>
        <w:pStyle w:val="ConsPlusNormal"/>
        <w:jc w:val="center"/>
      </w:pPr>
    </w:p>
    <w:p w:rsidR="006F7DD1" w:rsidRDefault="006F7DD1">
      <w:pPr>
        <w:pStyle w:val="ConsPlusNormal"/>
        <w:jc w:val="center"/>
      </w:pPr>
      <w:r>
        <w:t>Список изменяющих документов</w:t>
      </w:r>
    </w:p>
    <w:p w:rsidR="006F7DD1" w:rsidRDefault="006F7DD1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15.05.2014 N 450)</w:t>
      </w:r>
    </w:p>
    <w:p w:rsidR="006F7DD1" w:rsidRDefault="006F7DD1">
      <w:pPr>
        <w:pStyle w:val="ConsPlusNormal"/>
        <w:jc w:val="center"/>
      </w:pPr>
    </w:p>
    <w:p w:rsidR="006F7DD1" w:rsidRDefault="006F7DD1">
      <w:pPr>
        <w:pStyle w:val="ConsPlusNormal"/>
        <w:ind w:firstLine="540"/>
        <w:jc w:val="both"/>
      </w:pPr>
      <w:r>
        <w:t xml:space="preserve">1. В </w:t>
      </w:r>
      <w:hyperlink r:id="rId27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пункте 7</w:t>
        </w:r>
      </w:hyperlink>
      <w:r>
        <w:t xml:space="preserve"> слова "опубликование 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пунктах 21</w:t>
        </w:r>
      </w:hyperlink>
      <w:r>
        <w:t xml:space="preserve"> - </w:t>
      </w:r>
      <w:hyperlink r:id="rId30" w:history="1">
        <w:r>
          <w:rPr>
            <w:color w:val="0000FF"/>
          </w:rPr>
          <w:t>22</w:t>
        </w:r>
      </w:hyperlink>
      <w:r>
        <w:t xml:space="preserve"> слово "опубликования" заменить на слово "размещения";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в) </w:t>
      </w:r>
      <w:hyperlink r:id="rId31" w:history="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пункт 33</w:t>
        </w:r>
      </w:hyperlink>
      <w:r>
        <w:t xml:space="preserve"> признать утратившим силу;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36</w:t>
        </w:r>
      </w:hyperlink>
      <w:r>
        <w:t xml:space="preserve"> слова "опубликование и размещение, предусмотренные пунктами 32 - 33" заменить словами "размещение, предусмотренное пунктом 32";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е) </w:t>
      </w:r>
      <w:hyperlink r:id="rId34" w:history="1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ж) предложение первое </w:t>
      </w:r>
      <w:hyperlink r:id="rId35" w:history="1">
        <w:r>
          <w:rPr>
            <w:color w:val="0000FF"/>
          </w:rPr>
          <w:t>абзаца второго пункта 39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з) в </w:t>
      </w:r>
      <w:hyperlink r:id="rId36" w:history="1">
        <w:r>
          <w:rPr>
            <w:color w:val="0000FF"/>
          </w:rPr>
          <w:t>пункте 45</w:t>
        </w:r>
      </w:hyperlink>
      <w:r>
        <w:t xml:space="preserve"> слова "опубликования в официальном печатном издании 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и) в </w:t>
      </w:r>
      <w:hyperlink r:id="rId37" w:history="1">
        <w:r>
          <w:rPr>
            <w:color w:val="0000FF"/>
          </w:rPr>
          <w:t>пункте 51</w:t>
        </w:r>
      </w:hyperlink>
      <w:r>
        <w:t xml:space="preserve"> слово "опубликования" заменить на слово "размещения";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lastRenderedPageBreak/>
        <w:t xml:space="preserve">к) последнее предложение </w:t>
      </w:r>
      <w:hyperlink r:id="rId38" w:history="1">
        <w:r>
          <w:rPr>
            <w:color w:val="0000FF"/>
          </w:rPr>
          <w:t>пункта 84</w:t>
        </w:r>
      </w:hyperlink>
      <w:r>
        <w:t xml:space="preserve">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л) в </w:t>
      </w:r>
      <w:hyperlink r:id="rId39" w:history="1">
        <w:r>
          <w:rPr>
            <w:color w:val="0000FF"/>
          </w:rPr>
          <w:t>пункте 86</w:t>
        </w:r>
      </w:hyperlink>
      <w:r>
        <w:t xml:space="preserve"> слова "опубликования или"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м) в </w:t>
      </w:r>
      <w:hyperlink r:id="rId40" w:history="1">
        <w:r>
          <w:rPr>
            <w:color w:val="0000FF"/>
          </w:rPr>
          <w:t>пункте 91</w:t>
        </w:r>
      </w:hyperlink>
      <w:r>
        <w:t xml:space="preserve"> после слов "с даты утверждения протокола конкурса" дополнить словами ", но не ранее чем через 10 дней со дня размещения протокола конкурса на официальном сайте,".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2. В </w:t>
      </w:r>
      <w:hyperlink r:id="rId4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в </w:t>
      </w:r>
      <w:hyperlink r:id="rId42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пункт 12</w:t>
        </w:r>
      </w:hyperlink>
      <w:r>
        <w:t xml:space="preserve"> дополнить абзацем следующего содержания: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 15</w:t>
        </w:r>
      </w:hyperlink>
      <w:r>
        <w:t xml:space="preserve"> дополнить абзацем следующего содержания: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"В случае если аукцион признан несостоявшимся, не допускается заключение договора водопользования ранее чем через 10 дней со дня размещения информации о результатах аукциона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45" w:history="1">
        <w:r>
          <w:rPr>
            <w:color w:val="0000FF"/>
          </w:rPr>
          <w:t>Правилах</w:t>
        </w:r>
      </w:hyperlink>
      <w:r>
        <w:t xml:space="preserve"> проведения аукциона по приобретению права на заключение договора водопользования,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подпункт "б" пункта 8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"б) организует подготовку и размещение извещения и документации, извещений о признании аукциона несостоявшимся, завершении аукциона или его отмене. Не позднее 60 дней до начала проведения аукциона организатор аукциона размещает извещение и документацию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 Информация о проведении аукциона, размещенная на официальном сайте, должна быть доступна для ознакомления без взимания платы;";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подпункт "е" пункта 15</w:t>
        </w:r>
      </w:hyperlink>
      <w:r>
        <w:t xml:space="preserve"> признать утратившим силу;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последнее предложение </w:t>
      </w:r>
      <w:hyperlink r:id="rId48" w:history="1">
        <w:r>
          <w:rPr>
            <w:color w:val="0000FF"/>
          </w:rPr>
          <w:t>пункта 16</w:t>
        </w:r>
      </w:hyperlink>
      <w:r>
        <w:t xml:space="preserve"> изложить в следующей редакции: "Извещение об отказе от проведения аукциона в течение 2 рабочих дней размещается организатором аукциона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пункте 28</w:t>
        </w:r>
      </w:hyperlink>
      <w:r>
        <w:t xml:space="preserve"> слова "опубликования в официальном печатном издании или"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пункт 50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"50.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сайте.".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3. В </w:t>
      </w:r>
      <w:hyperlink r:id="rId51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14 апреля 2008 г. N 264 "О проведении конкурса на право заключения договора о предоставлении рыбопромыслового участка для осуществления промышленного рыболовства и заключении такого договора" (Собрание законодательства Российской Федерации, 2008, N 16, ст. 1693; N 25, ст. 2979; 2012, N 19, ст. 2403):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52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"16. 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54" w:history="1">
        <w:r>
          <w:rPr>
            <w:color w:val="0000FF"/>
          </w:rPr>
          <w:t>пункте 18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абзац первый пункта 26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"26. Заявитель может подать заявку в письменной форме непосредственно или почтовым отправлением либо в электронной форме с даты размещения извещения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56" w:history="1">
        <w:r>
          <w:rPr>
            <w:color w:val="0000FF"/>
          </w:rPr>
          <w:t>пункте 59</w:t>
        </w:r>
      </w:hyperlink>
      <w:r>
        <w:t xml:space="preserve"> слова "в течение 30 дней"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57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осуществления промышленного рыболовства,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дополнить</w:t>
        </w:r>
      </w:hyperlink>
      <w:r>
        <w:t xml:space="preserve"> пунктом 8(1) следующего содержания: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"8(1). 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59" w:history="1">
        <w:r>
          <w:rPr>
            <w:color w:val="0000FF"/>
          </w:rPr>
          <w:t>пункта 9</w:t>
        </w:r>
      </w:hyperlink>
      <w:r>
        <w:t xml:space="preserve"> дополнить словами "с соблюдением сроков, предусмотренных пунктом 8(1) настоящих Правил";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60" w:history="1">
        <w:r>
          <w:rPr>
            <w:color w:val="0000FF"/>
          </w:rPr>
          <w:t>пункта 10</w:t>
        </w:r>
      </w:hyperlink>
      <w:r>
        <w:t xml:space="preserve"> изложить в следующей редакции: "Организатор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рассмотрения заявок на официальном сайте.".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4. В </w:t>
      </w:r>
      <w:hyperlink r:id="rId61" w:history="1">
        <w:r>
          <w:rPr>
            <w:color w:val="0000FF"/>
          </w:rPr>
          <w:t>Правилах</w:t>
        </w:r>
      </w:hyperlink>
      <w:r>
        <w:t xml:space="preserve"> проведения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утвержденных постановлением Правительства Российской Федерации от 12 августа 2008 г. N 602 (Собрание законодательства Российской Федерации, 2008, N 33, ст. 3864; 2009, N 25, ст. 3055; 2012, N 18, ст. 2229):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</w:t>
      </w:r>
      <w:hyperlink r:id="rId62" w:history="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"23. Извещение о проведении аукциона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дня окончания подачи заявок на участие в аукционе. Информация о проведении аукциона должна быть доступна на официальном сайте для ознакомления без взимания платы.";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63" w:history="1">
        <w:r>
          <w:rPr>
            <w:color w:val="0000FF"/>
          </w:rPr>
          <w:t>пункте 24</w:t>
        </w:r>
      </w:hyperlink>
      <w:r>
        <w:t xml:space="preserve"> слова "предусмотренных пунктом 23 настоящих Правил опубликования и размещения" заменить словами "предусмотренного пунктом 23 настоящих Правил размещения на официальном сайте";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в) </w:t>
      </w:r>
      <w:hyperlink r:id="rId64" w:history="1">
        <w:r>
          <w:rPr>
            <w:color w:val="0000FF"/>
          </w:rPr>
          <w:t>абзац второй пункта 32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"Изменения размещаются организатором аукциона на официальном сайте в течение 1 рабочего дня со дня принятия указанного решения. При этом срок подачи заявок на участие в аукционе должен быть продлен так, чтобы между днем размещения на официальном сайте изменений, внесенных в извещение о проведении аукциона, и днем окончания срока подачи заявок на участие в аукционе было не менее 15 рабочих дней.";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г) </w:t>
      </w:r>
      <w:hyperlink r:id="rId65" w:history="1">
        <w:r>
          <w:rPr>
            <w:color w:val="0000FF"/>
          </w:rPr>
          <w:t>абзац первый пункта 33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"33. Организатор аукциона вправе принять решение об отмене проведения аукциона не позднее чем за 10 дней до дня окончания срока подачи заявок на участие в аукционе. Извещение об отмене проведения аукциона размещается организатором аукциона на официальном сайте в течение 2 рабочих дней со дня принятия указанного решения. В течение 2 рабочих дней со дня принятия указанного решения организатор аукциона обязан направить соответствующее уведомление всем заявителям, подавшим заявки на участие в аукционе.";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д) </w:t>
      </w:r>
      <w:hyperlink r:id="rId66" w:history="1">
        <w:r>
          <w:rPr>
            <w:color w:val="0000FF"/>
          </w:rPr>
          <w:t>пункт 55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"55. Протокол аукциона размещается организатором аукциона на официальном сайте в течение 1 рабочего дня, следующего за днем подписания указанного протокола.";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е) </w:t>
      </w:r>
      <w:hyperlink r:id="rId67" w:history="1">
        <w:r>
          <w:rPr>
            <w:color w:val="0000FF"/>
          </w:rPr>
          <w:t>пункт 63</w:t>
        </w:r>
      </w:hyperlink>
      <w:r>
        <w:t xml:space="preserve"> после слов "со дня поступления доплаты" дополнить словами ", но не ранее чем через 10 дней со дня размещения протокола аукциона на официальном сайте,";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ж) </w:t>
      </w:r>
      <w:hyperlink r:id="rId68" w:history="1">
        <w:r>
          <w:rPr>
            <w:color w:val="0000FF"/>
          </w:rPr>
          <w:t>пункт 64</w:t>
        </w:r>
      </w:hyperlink>
      <w:r>
        <w:t xml:space="preserve"> дополнить предложением следующего содержания: "После получения протокола аукциона орган исполнительной власти субъекта Российской Федерации заключает с победителем аукциона договор о закреплении соответствующих долей и (или) договор пользования водными биоресурсами не ранее чем через 10 дней со дня размещения протокола аукциона на официальном сайте.".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5. В </w:t>
      </w:r>
      <w:hyperlink r:id="rId69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закреплении долей квот добычи (вылова) водных биологических ресурсов, утвержденных постановлением Правительства Российской Федерации от 15 августа 2008 г. N 612 "О подготовке и заключении договора о закреплении долей квот добычи (вылова) водных биологических ресурсов" (Собрание законодательства Российской Федерации, 2008, N 34, ст. 3921; 2011, N 21, ст. 2980):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</w:t>
      </w:r>
      <w:hyperlink r:id="rId70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"3. Уполномоченный орган в течение 5 рабочих дней после издания акта об утверждении долей, распределенных между юридическими лицами и индивидуальными предпринимателями, размещает на своем официальном сайте в информационно-телекоммуникационной сети "Интернет" объявление о сроке заключения договоров с ними или в течение 5 рабочих дней после издания акта о закреплении долей за победителями аукционов размещает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торгов), объявление о сроке заключения договоров с победителями аукционов.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Срок заключения договора не может превышать 30 календарных дней.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Не допускается заключение договора по результатам аукциона или в случае, если аукцион признан несостоявшимся, ранее чем через 10 дней со дня размещения информации о результатах </w:t>
      </w:r>
      <w:r>
        <w:lastRenderedPageBreak/>
        <w:t>аукциона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71" w:history="1">
        <w:r>
          <w:rPr>
            <w:color w:val="0000FF"/>
          </w:rPr>
          <w:t>пункте 4</w:t>
        </w:r>
      </w:hyperlink>
      <w:r>
        <w:t xml:space="preserve"> слова "в сети Интернет" заменить словами "в информационно-телекоммуникационной сети "Интернет" или на официальном сайте торгов".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6. В </w:t>
      </w:r>
      <w:hyperlink r:id="rId7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24 декабря 2008 г. N 986 "О проведении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ст. 201; 2012, N 19, ст. 2403):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"14. 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пункте 16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абзац первый пункта 24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"24. Заявитель может подать заявку в письменной форме или почтовым отправлением либо в электронной форме с даты размещения извещения на официальном сайте.";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пункте 57</w:t>
        </w:r>
      </w:hyperlink>
      <w:r>
        <w:t xml:space="preserve"> слова "в течение 30 дней"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78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утвержденных настоящим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дополнить</w:t>
        </w:r>
      </w:hyperlink>
      <w:r>
        <w:t xml:space="preserve"> пунктом 9(1) следующего содержания: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"9(1). 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80" w:history="1">
        <w:r>
          <w:rPr>
            <w:color w:val="0000FF"/>
          </w:rPr>
          <w:t>пункта 10</w:t>
        </w:r>
      </w:hyperlink>
      <w:r>
        <w:t xml:space="preserve"> дополнить словами "с соблюдением сроков, предусмотренных пунктом 9(1) настоящих Правил";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81" w:history="1">
        <w:r>
          <w:rPr>
            <w:color w:val="0000FF"/>
          </w:rPr>
          <w:t>пункта 11</w:t>
        </w:r>
      </w:hyperlink>
      <w:r>
        <w:t xml:space="preserve"> изложить в следующей редакции: "Организатор конкурса подписывает договор в течение 10 дней с даты его получения, но не ранее чем через 10 дней со дня размещения протокола рассмотрения заявок на официальном сайте.".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lastRenderedPageBreak/>
        <w:t xml:space="preserve">7. В </w:t>
      </w:r>
      <w:hyperlink r:id="rId82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30 декабря 2008 г. N 1078 "О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договора" (Собрание законодательства Российской Федерации, 2009, N 2, ст. 259; 2012, N 19, ст. 2403):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а) в </w:t>
      </w:r>
      <w:hyperlink r:id="rId83" w:history="1">
        <w:r>
          <w:rPr>
            <w:color w:val="0000FF"/>
          </w:rPr>
          <w:t>Правилах</w:t>
        </w:r>
      </w:hyperlink>
      <w:r>
        <w:t xml:space="preserve"> организации и проведения конкурса на право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"15. Извещение о проведении конкурса (далее - извещение) размещается организатором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 не менее чем за 30 дней до начала проведения процедуры вскрытия конвертов с заявками и открытия доступа к заявкам.";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85" w:history="1">
        <w:r>
          <w:rPr>
            <w:color w:val="0000FF"/>
          </w:rPr>
          <w:t>подпункте "к" пункта 16</w:t>
        </w:r>
      </w:hyperlink>
      <w:r>
        <w:t xml:space="preserve"> слова "соответствующего субъекта Российской Федерации" заменить словами "субъекта Российской Федерации, на территории муниципального образования которого расположен или к территории муниципального образования которого прилегает рыбопромысловый участок (далее - соответствующий субъект Российской Федерации)";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86" w:history="1">
        <w:r>
          <w:rPr>
            <w:color w:val="0000FF"/>
          </w:rPr>
          <w:t>пункте 17</w:t>
        </w:r>
      </w:hyperlink>
      <w:r>
        <w:t xml:space="preserve"> слова "публикуется в официальном печатном издании в течение 5 рабочих дней и"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87" w:history="1">
        <w:r>
          <w:rPr>
            <w:color w:val="0000FF"/>
          </w:rPr>
          <w:t>пункт 25</w:t>
        </w:r>
      </w:hyperlink>
      <w:r>
        <w:t xml:space="preserve"> изложить в следующей редакции: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"25. Заявитель может подать заявку в письменной форме или почтовым отправлением либо в электронной форме с даты размещения извещения на официальном сайте. Заявка оформляется по форме, утвержденной организатором конкурса.";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в </w:t>
      </w:r>
      <w:hyperlink r:id="rId88" w:history="1">
        <w:r>
          <w:rPr>
            <w:color w:val="0000FF"/>
          </w:rPr>
          <w:t>пункте 57</w:t>
        </w:r>
      </w:hyperlink>
      <w:r>
        <w:t xml:space="preserve"> слова "в течение 30 дней" исключить;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б) в </w:t>
      </w:r>
      <w:hyperlink r:id="rId89" w:history="1">
        <w:r>
          <w:rPr>
            <w:color w:val="0000FF"/>
          </w:rPr>
          <w:t>Правилах</w:t>
        </w:r>
      </w:hyperlink>
      <w:r>
        <w:t xml:space="preserve"> подготовки и заключения договора о предоставлении рыбопромыслового участка для организации любительского и спортивного рыболовства, утвержденных указанным постановлением:</w:t>
      </w:r>
    </w:p>
    <w:p w:rsidR="006F7DD1" w:rsidRDefault="006F7DD1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дополнить</w:t>
        </w:r>
      </w:hyperlink>
      <w:r>
        <w:t xml:space="preserve"> пунктом 9(1) следующего содержания: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>"9(1). Организатор конкурса подписывает полученный от победителя конкурса договор в срок, указанный в конкурсной документации, но не ранее чем через 10 дней со дня размещения информации о результатах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второе </w:t>
      </w:r>
      <w:hyperlink r:id="rId91" w:history="1">
        <w:r>
          <w:rPr>
            <w:color w:val="0000FF"/>
          </w:rPr>
          <w:t>пункта 10</w:t>
        </w:r>
      </w:hyperlink>
      <w:r>
        <w:t xml:space="preserve"> дополнить словами "с соблюдением сроков, предусмотренных пунктом 9(1) настоящих Правил";</w:t>
      </w:r>
    </w:p>
    <w:p w:rsidR="006F7DD1" w:rsidRDefault="006F7DD1">
      <w:pPr>
        <w:pStyle w:val="ConsPlusNormal"/>
        <w:spacing w:before="220"/>
        <w:ind w:firstLine="540"/>
        <w:jc w:val="both"/>
      </w:pPr>
      <w:r>
        <w:t xml:space="preserve">предложение четвертое </w:t>
      </w:r>
      <w:hyperlink r:id="rId92" w:history="1">
        <w:r>
          <w:rPr>
            <w:color w:val="0000FF"/>
          </w:rPr>
          <w:t>пункта 11</w:t>
        </w:r>
      </w:hyperlink>
      <w:r>
        <w:t xml:space="preserve"> изложить в следующей редакции: "Организатор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рассмотрения заявок на официальном сайте.".</w:t>
      </w:r>
    </w:p>
    <w:p w:rsidR="006F7DD1" w:rsidRDefault="006F7DD1">
      <w:pPr>
        <w:pStyle w:val="ConsPlusNormal"/>
        <w:spacing w:before="220"/>
        <w:ind w:firstLine="540"/>
        <w:jc w:val="both"/>
      </w:pPr>
      <w:bookmarkStart w:id="6" w:name="P177"/>
      <w:bookmarkEnd w:id="6"/>
      <w:r>
        <w:t xml:space="preserve">8. Утратил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15.05.2014 N 450.</w:t>
      </w:r>
    </w:p>
    <w:p w:rsidR="006F7DD1" w:rsidRDefault="006F7DD1">
      <w:pPr>
        <w:pStyle w:val="ConsPlusNormal"/>
        <w:ind w:firstLine="540"/>
        <w:jc w:val="both"/>
      </w:pPr>
    </w:p>
    <w:p w:rsidR="006F7DD1" w:rsidRDefault="006F7DD1">
      <w:pPr>
        <w:pStyle w:val="ConsPlusNormal"/>
        <w:ind w:firstLine="540"/>
        <w:jc w:val="both"/>
      </w:pPr>
    </w:p>
    <w:p w:rsidR="006F7DD1" w:rsidRDefault="006F7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17F" w:rsidRDefault="0079717F">
      <w:bookmarkStart w:id="7" w:name="_GoBack"/>
      <w:bookmarkEnd w:id="7"/>
    </w:p>
    <w:sectPr w:rsidR="0079717F" w:rsidSect="0062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1"/>
    <w:rsid w:val="006F7DD1"/>
    <w:rsid w:val="007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98B34-B9FD-4589-9F05-00F4C92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E9298BF81B267F84BFDA25D49451A8918A3E63CCAE487954E55CE4E676B619D37235F2D8097D2Dl2uFI" TargetMode="External"/><Relationship Id="rId18" Type="http://schemas.openxmlformats.org/officeDocument/2006/relationships/hyperlink" Target="consultantplus://offline/ref=44E9298BF81B267F84BFDA25D49451A8918A3F6AC1AE487954E55CE4E676B619D37235F2D8097D2Cl2uEI" TargetMode="External"/><Relationship Id="rId26" Type="http://schemas.openxmlformats.org/officeDocument/2006/relationships/hyperlink" Target="consultantplus://offline/ref=44E9298BF81B267F84BFDA25D49451A8918B3963C4A8487954E55CE4E676B619D37235F2D8097E2Fl2u7I" TargetMode="External"/><Relationship Id="rId39" Type="http://schemas.openxmlformats.org/officeDocument/2006/relationships/hyperlink" Target="consultantplus://offline/ref=44E9298BF81B267F84BFDA25D49451A892883D67C4AB487954E55CE4E676B619D37235F2D8097F2Dl2u0I" TargetMode="External"/><Relationship Id="rId21" Type="http://schemas.openxmlformats.org/officeDocument/2006/relationships/hyperlink" Target="consultantplus://offline/ref=44E9298BF81B267F84BFDA25D49451A8928D3C62CDA7487954E55CE4E676B619D37235F2D8097D2Dl2u6I" TargetMode="External"/><Relationship Id="rId34" Type="http://schemas.openxmlformats.org/officeDocument/2006/relationships/hyperlink" Target="consultantplus://offline/ref=44E9298BF81B267F84BFDA25D49451A892883D67C4AB487954E55CE4E676B619D37235F2D8097C2Cl2u4I" TargetMode="External"/><Relationship Id="rId42" Type="http://schemas.openxmlformats.org/officeDocument/2006/relationships/hyperlink" Target="consultantplus://offline/ref=44E9298BF81B267F84BFDA25D49451A892893F64C4A9487954E55CE4E676B619D37235F2D8097D2Dl2u7I" TargetMode="External"/><Relationship Id="rId47" Type="http://schemas.openxmlformats.org/officeDocument/2006/relationships/hyperlink" Target="consultantplus://offline/ref=44E9298BF81B267F84BFDA25D49451A892893F64C4A9487954E55CE4E676B619D37235F2D8097D25l2u4I" TargetMode="External"/><Relationship Id="rId50" Type="http://schemas.openxmlformats.org/officeDocument/2006/relationships/hyperlink" Target="consultantplus://offline/ref=44E9298BF81B267F84BFDA25D49451A892893F64C4A9487954E55CE4E676B619D37235F2D8097C2Al2u7I" TargetMode="External"/><Relationship Id="rId55" Type="http://schemas.openxmlformats.org/officeDocument/2006/relationships/hyperlink" Target="consultantplus://offline/ref=44E9298BF81B267F84BFC43EC19451A892883063C6AC487954E55CE4E676B619D37235lFu7I" TargetMode="External"/><Relationship Id="rId63" Type="http://schemas.openxmlformats.org/officeDocument/2006/relationships/hyperlink" Target="consultantplus://offline/ref=44E9298BF81B267F84BFDA25D49451A89288316BCCAA487954E55CE4E676B619D37235F2D8097F2Bl2u6I" TargetMode="External"/><Relationship Id="rId68" Type="http://schemas.openxmlformats.org/officeDocument/2006/relationships/hyperlink" Target="consultantplus://offline/ref=44E9298BF81B267F84BFDA25D49451A89288316BCCAA487954E55CE4E676B619D37235F2D8097E2Al2u1I" TargetMode="External"/><Relationship Id="rId76" Type="http://schemas.openxmlformats.org/officeDocument/2006/relationships/hyperlink" Target="consultantplus://offline/ref=44E9298BF81B267F84BFC43EC19451A892883063C6AA487954E55CE4E676B619D37235lFu7I" TargetMode="External"/><Relationship Id="rId84" Type="http://schemas.openxmlformats.org/officeDocument/2006/relationships/hyperlink" Target="consultantplus://offline/ref=44E9298BF81B267F84BFC43EC19451A892883063C6A9487954E55CE4E676B619D37235lFu1I" TargetMode="External"/><Relationship Id="rId89" Type="http://schemas.openxmlformats.org/officeDocument/2006/relationships/hyperlink" Target="consultantplus://offline/ref=44E9298BF81B267F84BFC43EC19451A892883063C6A9487954E55CE4E676B619D37235F2D8097C29l2uEI" TargetMode="External"/><Relationship Id="rId7" Type="http://schemas.openxmlformats.org/officeDocument/2006/relationships/hyperlink" Target="consultantplus://offline/ref=44E9298BF81B267F84BFDA25D49451A8918B3963C4A8487954E55CE4E676B619D37235F2D8097E2Fl2u7I" TargetMode="External"/><Relationship Id="rId71" Type="http://schemas.openxmlformats.org/officeDocument/2006/relationships/hyperlink" Target="consultantplus://offline/ref=44E9298BF81B267F84BFDA25D49451A892893E62CDAB487954E55CE4E676B619D37235F2D8097D24l2u6I" TargetMode="External"/><Relationship Id="rId92" Type="http://schemas.openxmlformats.org/officeDocument/2006/relationships/hyperlink" Target="consultantplus://offline/ref=44E9298BF81B267F84BFC43EC19451A892883063C6A9487954E55CE4E676B619D37235F2D8097C2Bl2u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E9298BF81B267F84BFDA25D49451A892823065C0A8487954E55CE4E676B619D37235F2D8097D2Cl2u0I" TargetMode="External"/><Relationship Id="rId29" Type="http://schemas.openxmlformats.org/officeDocument/2006/relationships/hyperlink" Target="consultantplus://offline/ref=44E9298BF81B267F84BFDA25D49451A892883D67C4AB487954E55CE4E676B619D37235F2D8097D24l2u2I" TargetMode="External"/><Relationship Id="rId11" Type="http://schemas.openxmlformats.org/officeDocument/2006/relationships/hyperlink" Target="consultantplus://offline/ref=44E9298BF81B267F84BFDA25D49451A8918A3D61C1AE487954E55CE4E676B619D37235F2D8097D2Cl2u0I" TargetMode="External"/><Relationship Id="rId24" Type="http://schemas.openxmlformats.org/officeDocument/2006/relationships/hyperlink" Target="consultantplus://offline/ref=44E9298BF81B267F84BFDA25D49451A8928B3E6BC1A7487954E55CE4E6l7u6I" TargetMode="External"/><Relationship Id="rId32" Type="http://schemas.openxmlformats.org/officeDocument/2006/relationships/hyperlink" Target="consultantplus://offline/ref=44E9298BF81B267F84BFDA25D49451A892883D67C4AB487954E55CE4E676B619D37235F2D8097D25l2u1I" TargetMode="External"/><Relationship Id="rId37" Type="http://schemas.openxmlformats.org/officeDocument/2006/relationships/hyperlink" Target="consultantplus://offline/ref=44E9298BF81B267F84BFDA25D49451A892883D67C4AB487954E55CE4E676B619D37235F2D8097C29l2uEI" TargetMode="External"/><Relationship Id="rId40" Type="http://schemas.openxmlformats.org/officeDocument/2006/relationships/hyperlink" Target="consultantplus://offline/ref=44E9298BF81B267F84BFDA25D49451A892883D67C4AB487954E55CE4E676B619D37235F2D8097F2El2u4I" TargetMode="External"/><Relationship Id="rId45" Type="http://schemas.openxmlformats.org/officeDocument/2006/relationships/hyperlink" Target="consultantplus://offline/ref=44E9298BF81B267F84BFDA25D49451A892893F64C4A9487954E55CE4E676B619D37235F2D8097D28l2u0I" TargetMode="External"/><Relationship Id="rId53" Type="http://schemas.openxmlformats.org/officeDocument/2006/relationships/hyperlink" Target="consultantplus://offline/ref=44E9298BF81B267F84BFC43EC19451A892883063C6AC487954E55CE4E676B619D37235lFu1I" TargetMode="External"/><Relationship Id="rId58" Type="http://schemas.openxmlformats.org/officeDocument/2006/relationships/hyperlink" Target="consultantplus://offline/ref=44E9298BF81B267F84BFC43EC19451A892883063C6AC487954E55CE4E676B619D37235F2D8097C2Al2u7I" TargetMode="External"/><Relationship Id="rId66" Type="http://schemas.openxmlformats.org/officeDocument/2006/relationships/hyperlink" Target="consultantplus://offline/ref=44E9298BF81B267F84BFDA25D49451A89288316BCCAA487954E55CE4E676B619D37235F2D8097E29l2u2I" TargetMode="External"/><Relationship Id="rId74" Type="http://schemas.openxmlformats.org/officeDocument/2006/relationships/hyperlink" Target="consultantplus://offline/ref=44E9298BF81B267F84BFC43EC19451A892883063C6AA487954E55CE4E676B619D37235lFu1I" TargetMode="External"/><Relationship Id="rId79" Type="http://schemas.openxmlformats.org/officeDocument/2006/relationships/hyperlink" Target="consultantplus://offline/ref=44E9298BF81B267F84BFC43EC19451A892883063C6AA487954E55CE4E676B619D37235F2D8097C29l2u4I" TargetMode="External"/><Relationship Id="rId87" Type="http://schemas.openxmlformats.org/officeDocument/2006/relationships/hyperlink" Target="consultantplus://offline/ref=44E9298BF81B267F84BFC43EC19451A892883063C6A9487954E55CE4E676B619D37235lFu7I" TargetMode="External"/><Relationship Id="rId5" Type="http://schemas.openxmlformats.org/officeDocument/2006/relationships/hyperlink" Target="consultantplus://offline/ref=44E9298BF81B267F84BFDA25D49451A8928E3066C6A8487954E55CE4E676B619D37235F2D8097D2Cl2u3I" TargetMode="External"/><Relationship Id="rId61" Type="http://schemas.openxmlformats.org/officeDocument/2006/relationships/hyperlink" Target="consultantplus://offline/ref=44E9298BF81B267F84BFDA25D49451A89288316BCCAA487954E55CE4E676B619D37235lFu0I" TargetMode="External"/><Relationship Id="rId82" Type="http://schemas.openxmlformats.org/officeDocument/2006/relationships/hyperlink" Target="consultantplus://offline/ref=44E9298BF81B267F84BFC43EC19451A892883063C6A9487954E55CE4E6l7u6I" TargetMode="External"/><Relationship Id="rId90" Type="http://schemas.openxmlformats.org/officeDocument/2006/relationships/hyperlink" Target="consultantplus://offline/ref=44E9298BF81B267F84BFC43EC19451A892883063C6A9487954E55CE4E676B619D37235F2D8097C29l2uEI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44E9298BF81B267F84BFDA25D49451A8918A3E63CCAE487954E55CE4E676B619D37235F2D8097D2Dl2uFI" TargetMode="External"/><Relationship Id="rId14" Type="http://schemas.openxmlformats.org/officeDocument/2006/relationships/hyperlink" Target="consultantplus://offline/ref=44E9298BF81B267F84BFDA25D49451A8918B3A67C0AA487954E55CE4E676B619D37235F2D8097D2Cl2uFI" TargetMode="External"/><Relationship Id="rId22" Type="http://schemas.openxmlformats.org/officeDocument/2006/relationships/hyperlink" Target="consultantplus://offline/ref=44E9298BF81B267F84BFDA25D49451A8928D3C62CDA7487954E55CE4E676B619D37235F2D8097D2Fl2u3I" TargetMode="External"/><Relationship Id="rId27" Type="http://schemas.openxmlformats.org/officeDocument/2006/relationships/hyperlink" Target="consultantplus://offline/ref=44E9298BF81B267F84BFDA25D49451A892883D67C4AB487954E55CE4E676B619D37235F2D8097D2Fl2u4I" TargetMode="External"/><Relationship Id="rId30" Type="http://schemas.openxmlformats.org/officeDocument/2006/relationships/hyperlink" Target="consultantplus://offline/ref=44E9298BF81B267F84BFDA25D49451A892883D67C4AB487954E55CE4E676B619D37235F2D8097D24l2u3I" TargetMode="External"/><Relationship Id="rId35" Type="http://schemas.openxmlformats.org/officeDocument/2006/relationships/hyperlink" Target="consultantplus://offline/ref=44E9298BF81B267F84BFDA25D49451A892883D67C4AB487954E55CE4E676B619D37235F2D8097C2Dl2u0I" TargetMode="External"/><Relationship Id="rId43" Type="http://schemas.openxmlformats.org/officeDocument/2006/relationships/hyperlink" Target="consultantplus://offline/ref=44E9298BF81B267F84BFDA25D49451A892893F64C4A9487954E55CE4E676B619D37235F2D8097D2Fl2uEI" TargetMode="External"/><Relationship Id="rId48" Type="http://schemas.openxmlformats.org/officeDocument/2006/relationships/hyperlink" Target="consultantplus://offline/ref=44E9298BF81B267F84BFDA25D49451A892893F64C4A9487954E55CE4E676B619D37235F2D8097D25l2u3I" TargetMode="External"/><Relationship Id="rId56" Type="http://schemas.openxmlformats.org/officeDocument/2006/relationships/hyperlink" Target="consultantplus://offline/ref=44E9298BF81B267F84BFC43EC19451A892883063C6AC487954E55CE4E676B619D37235F2D8097C29l2u1I" TargetMode="External"/><Relationship Id="rId64" Type="http://schemas.openxmlformats.org/officeDocument/2006/relationships/hyperlink" Target="consultantplus://offline/ref=44E9298BF81B267F84BFDA25D49451A89288316BCCAA487954E55CE4E676B619D37235F2D8097E2Cl2u6I" TargetMode="External"/><Relationship Id="rId69" Type="http://schemas.openxmlformats.org/officeDocument/2006/relationships/hyperlink" Target="consultantplus://offline/ref=44E9298BF81B267F84BFDA25D49451A892893E62CDAB487954E55CE4E676B619D37235F2D8097D2Cl2uFI" TargetMode="External"/><Relationship Id="rId77" Type="http://schemas.openxmlformats.org/officeDocument/2006/relationships/hyperlink" Target="consultantplus://offline/ref=44E9298BF81B267F84BFC43EC19451A892883063C6AA487954E55CE4E676B619D37235F2D8097C28l2u1I" TargetMode="External"/><Relationship Id="rId8" Type="http://schemas.openxmlformats.org/officeDocument/2006/relationships/hyperlink" Target="consultantplus://offline/ref=44E9298BF81B267F84BFDA25D49451A8928D3C62CDA7487954E55CE4E676B619D37235F2D8097D2Cl2u3I" TargetMode="External"/><Relationship Id="rId51" Type="http://schemas.openxmlformats.org/officeDocument/2006/relationships/hyperlink" Target="consultantplus://offline/ref=44E9298BF81B267F84BFC43EC19451A892883063C6AC487954E55CE4E6l7u6I" TargetMode="External"/><Relationship Id="rId72" Type="http://schemas.openxmlformats.org/officeDocument/2006/relationships/hyperlink" Target="consultantplus://offline/ref=44E9298BF81B267F84BFC43EC19451A892883063C6AA487954E55CE4E6l7u6I" TargetMode="External"/><Relationship Id="rId80" Type="http://schemas.openxmlformats.org/officeDocument/2006/relationships/hyperlink" Target="consultantplus://offline/ref=44E9298BF81B267F84BFC43EC19451A892883063C6AA487954E55CE4E676B619D37235F2D8097C2Al2u2I" TargetMode="External"/><Relationship Id="rId85" Type="http://schemas.openxmlformats.org/officeDocument/2006/relationships/hyperlink" Target="consultantplus://offline/ref=44E9298BF81B267F84BFC43EC19451A892883063C6A9487954E55CE4E676B619D37235F2D8097D2Al2u0I" TargetMode="External"/><Relationship Id="rId93" Type="http://schemas.openxmlformats.org/officeDocument/2006/relationships/hyperlink" Target="consultantplus://offline/ref=44E9298BF81B267F84BFDA25D49451A8918B3963C4A8487954E55CE4E676B619D37235F2D8097E2Fl2u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E9298BF81B267F84BFDA25D49451A8918A3F6AC1AE487954E55CE4E676B619D37235F2D8097D2Cl2uEI" TargetMode="External"/><Relationship Id="rId17" Type="http://schemas.openxmlformats.org/officeDocument/2006/relationships/hyperlink" Target="consultantplus://offline/ref=44E9298BF81B267F84BFDA25D49451A8918A3D61C1AE487954E55CE4E676B619D37235F2D8097D2Cl2u0I" TargetMode="External"/><Relationship Id="rId25" Type="http://schemas.openxmlformats.org/officeDocument/2006/relationships/hyperlink" Target="consultantplus://offline/ref=44E9298BF81B267F84BFDA25D49451A8928B3E6BC0A9487954E55CE4E6l7u6I" TargetMode="External"/><Relationship Id="rId33" Type="http://schemas.openxmlformats.org/officeDocument/2006/relationships/hyperlink" Target="consultantplus://offline/ref=44E9298BF81B267F84BFDA25D49451A892883D67C4AB487954E55CE4E676B619D37235F2D8097C2Cl2u6I" TargetMode="External"/><Relationship Id="rId38" Type="http://schemas.openxmlformats.org/officeDocument/2006/relationships/hyperlink" Target="consultantplus://offline/ref=44E9298BF81B267F84BFDA25D49451A892883D67C4AB487954E55CE4E676B619D37235F2D8097F2Dl2u2I" TargetMode="External"/><Relationship Id="rId46" Type="http://schemas.openxmlformats.org/officeDocument/2006/relationships/hyperlink" Target="consultantplus://offline/ref=44E9298BF81B267F84BFDA25D49451A892893F64C4A9487954E55CE4E676B619D37235F2D8097D2Al2u2I" TargetMode="External"/><Relationship Id="rId59" Type="http://schemas.openxmlformats.org/officeDocument/2006/relationships/hyperlink" Target="consultantplus://offline/ref=44E9298BF81B267F84BFC43EC19451A892883063C6AC487954E55CE4E676B619D37235F2D8097C2Bl2u0I" TargetMode="External"/><Relationship Id="rId67" Type="http://schemas.openxmlformats.org/officeDocument/2006/relationships/hyperlink" Target="consultantplus://offline/ref=44E9298BF81B267F84BFDA25D49451A89288316BCCAA487954E55CE4E676B619D37235F2D8097E2Al2u0I" TargetMode="External"/><Relationship Id="rId20" Type="http://schemas.openxmlformats.org/officeDocument/2006/relationships/hyperlink" Target="consultantplus://offline/ref=44E9298BF81B267F84BFDA25D49451A892823065C0A8487954E55CE4E676B619D37235F2D8097D2Cl2uEI" TargetMode="External"/><Relationship Id="rId41" Type="http://schemas.openxmlformats.org/officeDocument/2006/relationships/hyperlink" Target="consultantplus://offline/ref=44E9298BF81B267F84BFDA25D49451A892893F64C4A9487954E55CE4E6l7u6I" TargetMode="External"/><Relationship Id="rId54" Type="http://schemas.openxmlformats.org/officeDocument/2006/relationships/hyperlink" Target="consultantplus://offline/ref=44E9298BF81B267F84BFC43EC19451A892883063C6AC487954E55CE4E676B619D37235F2D8097D2Al2u1I" TargetMode="External"/><Relationship Id="rId62" Type="http://schemas.openxmlformats.org/officeDocument/2006/relationships/hyperlink" Target="consultantplus://offline/ref=44E9298BF81B267F84BFDA25D49451A89288316BCCAA487954E55CE4E676B619D37235F2D8097F2Al2uFI" TargetMode="External"/><Relationship Id="rId70" Type="http://schemas.openxmlformats.org/officeDocument/2006/relationships/hyperlink" Target="consultantplus://offline/ref=44E9298BF81B267F84BFDA25D49451A892893E62CDAB487954E55CE4E676B619D37235F2D8097D2Bl2uFI" TargetMode="External"/><Relationship Id="rId75" Type="http://schemas.openxmlformats.org/officeDocument/2006/relationships/hyperlink" Target="consultantplus://offline/ref=44E9298BF81B267F84BFC43EC19451A892883063C6AA487954E55CE4E676B619D37235F2D8097D2Al2u3I" TargetMode="External"/><Relationship Id="rId83" Type="http://schemas.openxmlformats.org/officeDocument/2006/relationships/hyperlink" Target="consultantplus://offline/ref=44E9298BF81B267F84BFC43EC19451A892883063C6A9487954E55CE4E676B619D37235F2D8097D2Dl2u4I" TargetMode="External"/><Relationship Id="rId88" Type="http://schemas.openxmlformats.org/officeDocument/2006/relationships/hyperlink" Target="consultantplus://offline/ref=44E9298BF81B267F84BFC43EC19451A892883063C6A9487954E55CE4E676B619D37235F2D8097C29l2u7I" TargetMode="External"/><Relationship Id="rId91" Type="http://schemas.openxmlformats.org/officeDocument/2006/relationships/hyperlink" Target="consultantplus://offline/ref=44E9298BF81B267F84BFC43EC19451A892883063C6A9487954E55CE4E676B619D37235F2D8097C2Bl2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9298BF81B267F84BFDA25D49451A8928F3060CCAE487954E55CE4E676B619D37235F2D8097D2Cl2u3I" TargetMode="External"/><Relationship Id="rId15" Type="http://schemas.openxmlformats.org/officeDocument/2006/relationships/hyperlink" Target="consultantplus://offline/ref=44E9298BF81B267F84BFDA25D49451A8918A3161C4A6487954E55CE4E676B619D37235F2D8097D2Cl2uFI" TargetMode="External"/><Relationship Id="rId23" Type="http://schemas.openxmlformats.org/officeDocument/2006/relationships/hyperlink" Target="consultantplus://offline/ref=44E9298BF81B267F84BFDA25D49451A892823061C6AC487954E55CE4E676B619D37235F2D8097D2Dl2u6I" TargetMode="External"/><Relationship Id="rId28" Type="http://schemas.openxmlformats.org/officeDocument/2006/relationships/hyperlink" Target="consultantplus://offline/ref=44E9298BF81B267F84BFDA25D49451A892883D67C4AB487954E55CE4E676B619D37235F2D8097D29l2uFI" TargetMode="External"/><Relationship Id="rId36" Type="http://schemas.openxmlformats.org/officeDocument/2006/relationships/hyperlink" Target="consultantplus://offline/ref=44E9298BF81B267F84BFDA25D49451A892883D67C4AB487954E55CE4E676B619D37235F2D8097C29l2u4I" TargetMode="External"/><Relationship Id="rId49" Type="http://schemas.openxmlformats.org/officeDocument/2006/relationships/hyperlink" Target="consultantplus://offline/ref=44E9298BF81B267F84BFDA25D49451A892893F64C4A9487954E55CE4E676B619D37235F2D8097C2Dl2uEI" TargetMode="External"/><Relationship Id="rId57" Type="http://schemas.openxmlformats.org/officeDocument/2006/relationships/hyperlink" Target="consultantplus://offline/ref=44E9298BF81B267F84BFC43EC19451A892883063C6AC487954E55CE4E676B619D37235F2D8097C2Al2u7I" TargetMode="External"/><Relationship Id="rId10" Type="http://schemas.openxmlformats.org/officeDocument/2006/relationships/hyperlink" Target="consultantplus://offline/ref=44E9298BF81B267F84BFDA25D49451A892823065C0A8487954E55CE4E676B619D37235F2D8097D2Cl2u3I" TargetMode="External"/><Relationship Id="rId31" Type="http://schemas.openxmlformats.org/officeDocument/2006/relationships/hyperlink" Target="consultantplus://offline/ref=44E9298BF81B267F84BFDA25D49451A892883D67C4AB487954E55CE4E676B619D37235F2D8097D25l2u0I" TargetMode="External"/><Relationship Id="rId44" Type="http://schemas.openxmlformats.org/officeDocument/2006/relationships/hyperlink" Target="consultantplus://offline/ref=44E9298BF81B267F84BFDA25D49451A892893F64C4A9487954E55CE4E676B619D37235F2D8097D28l2u2I" TargetMode="External"/><Relationship Id="rId52" Type="http://schemas.openxmlformats.org/officeDocument/2006/relationships/hyperlink" Target="consultantplus://offline/ref=44E9298BF81B267F84BFC43EC19451A892883063C6AC487954E55CE4E676B619D37235F2D8097D2Dl2u7I" TargetMode="External"/><Relationship Id="rId60" Type="http://schemas.openxmlformats.org/officeDocument/2006/relationships/hyperlink" Target="consultantplus://offline/ref=44E9298BF81B267F84BFC43EC19451A892883063C6AC487954E55CE4E676B619D37235F2D8097C2Bl2u1I" TargetMode="External"/><Relationship Id="rId65" Type="http://schemas.openxmlformats.org/officeDocument/2006/relationships/hyperlink" Target="consultantplus://offline/ref=44E9298BF81B267F84BFDA25D49451A89288316BCCAA487954E55CE4E676B619D37235F2D8097E2Cl2u7I" TargetMode="External"/><Relationship Id="rId73" Type="http://schemas.openxmlformats.org/officeDocument/2006/relationships/hyperlink" Target="consultantplus://offline/ref=44E9298BF81B267F84BFC43EC19451A892883063C6AA487954E55CE4E676B619D37235F2D8097D2Dl2u4I" TargetMode="External"/><Relationship Id="rId78" Type="http://schemas.openxmlformats.org/officeDocument/2006/relationships/hyperlink" Target="consultantplus://offline/ref=44E9298BF81B267F84BFC43EC19451A892883063C6AA487954E55CE4E676B619D37235F2D8097C29l2u4I" TargetMode="External"/><Relationship Id="rId81" Type="http://schemas.openxmlformats.org/officeDocument/2006/relationships/hyperlink" Target="consultantplus://offline/ref=44E9298BF81B267F84BFC43EC19451A892883063C6AA487954E55CE4E676B619D37235F2D8097C2Al2u3I" TargetMode="External"/><Relationship Id="rId86" Type="http://schemas.openxmlformats.org/officeDocument/2006/relationships/hyperlink" Target="consultantplus://offline/ref=44E9298BF81B267F84BFC43EC19451A892883063C6A9487954E55CE4E676B619D37235F2D8097D2Al2u1I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E9298BF81B267F84BFDA25D49451A8918A3161C4A6487954E55CE4E676B619D37235F2D8097D2Cl2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2017-12-07T08:46:00Z</dcterms:created>
  <dcterms:modified xsi:type="dcterms:W3CDTF">2017-12-07T08:48:00Z</dcterms:modified>
</cp:coreProperties>
</file>